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B1C" w:rsidRPr="00E54B1C" w:rsidRDefault="00E54B1C" w:rsidP="00E54B1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54B1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Указ Президента Российской Федерации от 29 октября 2015 года № 536</w:t>
      </w:r>
    </w:p>
    <w:p w:rsidR="00E54B1C" w:rsidRPr="00E54B1C" w:rsidRDefault="00E54B1C" w:rsidP="00E54B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E54B1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"О создании Общероссийской общественно-государственной детско-юношеской организации "Российское движение школьников"</w:t>
      </w:r>
    </w:p>
    <w:p w:rsidR="00E54B1C" w:rsidRPr="00E54B1C" w:rsidRDefault="00E54B1C" w:rsidP="00E54B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Опубликовано: 2 ноября 2015 г. в </w:t>
      </w:r>
      <w:hyperlink r:id="rId4" w:history="1">
        <w:r w:rsidRPr="00E54B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"РГ" - Федеральный выпуск №6818</w:t>
        </w:r>
        <w:proofErr w:type="gramStart"/>
      </w:hyperlink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ступает в силу:29 октября 2015 г. 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совершенствования государственной политики в области воспитания подрастающего поколения, содействия формированию личности на основе присущей российскому обществу системы ценностей </w:t>
      </w:r>
      <w:r w:rsidRPr="00E54B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постановляю</w:t>
      </w: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1. Считать целесообразным создание с участием общественных объединений и граждан Общероссийской общественно-государственной детско-юношеской организации "Российское движение школьников" (далее - организация "Российское движение школьников").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Установить, что учредителем организации "Российское движение школьников" от имени Российской Федерации является Федеральное агентство по делам молодежи.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Предусмотреть в уставе организации "Российское движение школьников", в частности, что: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высшим органом управления организации "Российское движение школьников" является съезд, который созывается по решению координационного совета названной организации;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руководство координационным советом организации "Российское движение школьников" осуществляет ее председатель и два сопредседателя, избираемые съездом сроком на три года;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Федеральное агентство по делам молодежи: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представительство Российской Федерации в координационном совете организации "Российское движение школьников";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участие через координационный совет организации "Российское движение школьников" в формировании основных направлений ее деятельности, оказывает поддержку в реализации целей названной организации и контролирует выполнение возложенных на нее задач.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Правительству Российской Федерации обеспечить: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до 31 марта 2016 г. определение состава федерального имущества, передаваемого организации "Российское движение школьников" Министерством образования и науки Российской Федерации и Федеральным агентством по делам молодежи, и его передачу названной организации;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б) создание при Федеральном агентстве по делам молодежи федерального государственного бюджетного учреждения "Российский детско-юношеский центр" (далее - учреждение "Российский детско-юношеский центр"), возложив на это учреждение функции по обеспечению взаимодействия его представителей, действующих во всех субъектах Российской Федерации, с организацией "Российское движение школьников", Министерством образования и науки Российской Федерации, Федеральным агентством по делам молодежи, органами исполнительной власти субъектов Российской Федерации и органами</w:t>
      </w:r>
      <w:proofErr w:type="gramEnd"/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местного самоуправления;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утверждение порядка предоставления субсидий организации "Российское движение школьников" и учреждению "Российский детско-юношеский центр" в пределах бюджетных ассигнований, предусматриваемых в федеральном бюджете на соответствующий год Министерству образования и науки Российской Федерации.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Правительству Российской Федерации предусматривать при формировании проекта федерального бюджета на очередной финансовый год бюджетные ассигнования на предоставление субсидий организации "Российское движение школьников" и учреждению "Российский детско-юношеский центр".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Настоящий Указ вступает в силу со дня его подписания.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Президент Российской Федерации В. Путин</w:t>
      </w:r>
    </w:p>
    <w:p w:rsidR="00E54B1C" w:rsidRPr="00E54B1C" w:rsidRDefault="00E54B1C" w:rsidP="00E54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4B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Москва, Кремль</w:t>
      </w:r>
    </w:p>
    <w:p w:rsidR="00B87099" w:rsidRDefault="00B87099"/>
    <w:sectPr w:rsidR="00B87099" w:rsidSect="00B870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4B1C"/>
    <w:rsid w:val="00B87099"/>
    <w:rsid w:val="00E54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099"/>
  </w:style>
  <w:style w:type="paragraph" w:styleId="1">
    <w:name w:val="heading 1"/>
    <w:basedOn w:val="a"/>
    <w:link w:val="10"/>
    <w:uiPriority w:val="9"/>
    <w:qFormat/>
    <w:rsid w:val="00E54B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54B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4B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54B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E54B1C"/>
    <w:rPr>
      <w:color w:val="0000FF"/>
      <w:u w:val="single"/>
    </w:rPr>
  </w:style>
  <w:style w:type="character" w:customStyle="1" w:styleId="comments">
    <w:name w:val="comments"/>
    <w:basedOn w:val="a0"/>
    <w:rsid w:val="00E54B1C"/>
  </w:style>
  <w:style w:type="character" w:customStyle="1" w:styleId="tik-text">
    <w:name w:val="tik-text"/>
    <w:basedOn w:val="a0"/>
    <w:rsid w:val="00E54B1C"/>
  </w:style>
  <w:style w:type="paragraph" w:styleId="a4">
    <w:name w:val="Normal (Web)"/>
    <w:basedOn w:val="a"/>
    <w:uiPriority w:val="99"/>
    <w:semiHidden/>
    <w:unhideWhenUsed/>
    <w:rsid w:val="00E54B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54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4B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30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5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79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62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4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88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6163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6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20931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4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2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.ru/gazeta/rg/2015/11/0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2873</Characters>
  <Application>Microsoft Office Word</Application>
  <DocSecurity>0</DocSecurity>
  <Lines>23</Lines>
  <Paragraphs>6</Paragraphs>
  <ScaleCrop>false</ScaleCrop>
  <Company>Home</Company>
  <LinksUpToDate>false</LinksUpToDate>
  <CharactersWithSpaces>3370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1</cp:revision>
  <dcterms:created xsi:type="dcterms:W3CDTF">2016-01-15T05:52:00Z</dcterms:created>
  <dcterms:modified xsi:type="dcterms:W3CDTF">2016-01-15T05:53:00Z</dcterms:modified>
</cp:coreProperties>
</file>